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8EBB" w14:textId="7CBDD842" w:rsidR="00372B4A" w:rsidRPr="00372B4A" w:rsidRDefault="00372B4A" w:rsidP="008A223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30396C"/>
          <w:kern w:val="28"/>
          <w:sz w:val="28"/>
          <w:szCs w:val="28"/>
        </w:rPr>
      </w:pPr>
      <w:r w:rsidRPr="00372B4A">
        <w:rPr>
          <w:rFonts w:ascii="Arial" w:hAnsi="Arial" w:cs="Arial"/>
          <w:b/>
          <w:color w:val="30396C"/>
          <w:kern w:val="28"/>
          <w:sz w:val="28"/>
          <w:szCs w:val="28"/>
        </w:rPr>
        <w:t xml:space="preserve">NAEP Conference </w:t>
      </w:r>
    </w:p>
    <w:p w14:paraId="0E18B691" w14:textId="27F28507" w:rsidR="004E72AF" w:rsidRPr="00372B4A" w:rsidRDefault="004E72AF" w:rsidP="392B10F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0396C"/>
          <w:kern w:val="28"/>
          <w:sz w:val="28"/>
          <w:szCs w:val="28"/>
        </w:rPr>
      </w:pPr>
      <w:r w:rsidRPr="392B10F8">
        <w:rPr>
          <w:rFonts w:ascii="Arial" w:hAnsi="Arial" w:cs="Arial"/>
          <w:b/>
          <w:bCs/>
          <w:color w:val="30396C"/>
          <w:kern w:val="28"/>
          <w:sz w:val="28"/>
          <w:szCs w:val="28"/>
        </w:rPr>
        <w:t>March 7</w:t>
      </w:r>
      <w:r w:rsidRPr="392B10F8">
        <w:rPr>
          <w:rFonts w:ascii="Arial" w:hAnsi="Arial" w:cs="Arial"/>
          <w:b/>
          <w:bCs/>
          <w:color w:val="30396C"/>
          <w:kern w:val="28"/>
          <w:sz w:val="28"/>
          <w:szCs w:val="28"/>
          <w:vertAlign w:val="superscript"/>
        </w:rPr>
        <w:t>th</w:t>
      </w:r>
      <w:proofErr w:type="gramStart"/>
      <w:r w:rsidRPr="392B10F8">
        <w:rPr>
          <w:rFonts w:ascii="Arial" w:hAnsi="Arial" w:cs="Arial"/>
          <w:b/>
          <w:bCs/>
          <w:color w:val="30396C"/>
          <w:kern w:val="28"/>
          <w:sz w:val="28"/>
          <w:szCs w:val="28"/>
        </w:rPr>
        <w:t xml:space="preserve"> 2025</w:t>
      </w:r>
      <w:proofErr w:type="gramEnd"/>
    </w:p>
    <w:p w14:paraId="672A6659" w14:textId="60AF10E2" w:rsidR="00310BA7" w:rsidRPr="009F4C10" w:rsidRDefault="00310BA7" w:rsidP="008A223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0396C"/>
          <w:kern w:val="28"/>
        </w:rPr>
      </w:pPr>
    </w:p>
    <w:p w14:paraId="03B66E93" w14:textId="3D964CA5" w:rsidR="00310BA7" w:rsidRPr="009F4C10" w:rsidRDefault="004E72AF" w:rsidP="392B10F8">
      <w:pPr>
        <w:widowControl w:val="0"/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Style w:val="ui-provider"/>
          <w:kern w:val="28"/>
        </w:rPr>
      </w:pPr>
      <w:r w:rsidRPr="392B10F8">
        <w:rPr>
          <w:rStyle w:val="ui-provider"/>
          <w:rFonts w:asciiTheme="minorHAnsi" w:hAnsiTheme="minorHAnsi" w:cstheme="minorBidi"/>
        </w:rPr>
        <w:t>Empowering Futures: Integrating Education in Practice for Sustainable Workforc</w:t>
      </w:r>
      <w:r w:rsidR="4EC11F31" w:rsidRPr="392B10F8">
        <w:rPr>
          <w:rStyle w:val="ui-provider"/>
          <w:rFonts w:asciiTheme="minorHAnsi" w:hAnsiTheme="minorHAnsi" w:cstheme="minorBidi"/>
        </w:rPr>
        <w:t xml:space="preserve">e </w:t>
      </w:r>
      <w:r w:rsidRPr="392B10F8">
        <w:rPr>
          <w:rStyle w:val="ui-provider"/>
          <w:rFonts w:asciiTheme="minorHAnsi" w:hAnsiTheme="minorHAnsi" w:cstheme="minorBidi"/>
        </w:rPr>
        <w:t>Development</w:t>
      </w:r>
    </w:p>
    <w:p w14:paraId="21BF6C85" w14:textId="77777777" w:rsidR="00310BA7" w:rsidRPr="009F4C10" w:rsidRDefault="00310BA7" w:rsidP="009F4C10">
      <w:pPr>
        <w:widowControl w:val="0"/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30396C"/>
          <w:kern w:val="28"/>
          <w:lang w:val="en-US"/>
        </w:rPr>
      </w:pPr>
      <w:r w:rsidRPr="009F4C10">
        <w:rPr>
          <w:rFonts w:ascii="Arial" w:hAnsi="Arial" w:cs="Arial"/>
          <w:b/>
          <w:bCs/>
          <w:color w:val="30396C"/>
          <w:kern w:val="28"/>
          <w:lang w:val="en-US"/>
        </w:rPr>
        <w:t>The Studio, 7 Cannon Street</w:t>
      </w:r>
      <w:r w:rsidR="008C0FBA" w:rsidRPr="009F4C10">
        <w:rPr>
          <w:rFonts w:ascii="Arial" w:hAnsi="Arial" w:cs="Arial"/>
          <w:b/>
          <w:bCs/>
          <w:color w:val="30396C"/>
          <w:kern w:val="28"/>
          <w:lang w:val="en-US"/>
        </w:rPr>
        <w:t xml:space="preserve">, </w:t>
      </w:r>
      <w:r w:rsidRPr="009F4C10">
        <w:rPr>
          <w:rFonts w:ascii="Arial" w:hAnsi="Arial" w:cs="Arial"/>
          <w:b/>
          <w:bCs/>
          <w:color w:val="30396C"/>
          <w:kern w:val="28"/>
          <w:lang w:val="en-US"/>
        </w:rPr>
        <w:t>Birmingham, B2 5EP</w:t>
      </w:r>
    </w:p>
    <w:p w14:paraId="0A37501D" w14:textId="77777777" w:rsidR="003054FB" w:rsidRPr="009F4C10" w:rsidRDefault="003054FB" w:rsidP="009F4C10">
      <w:pPr>
        <w:widowControl w:val="0"/>
        <w:tabs>
          <w:tab w:val="left" w:pos="460"/>
          <w:tab w:val="left" w:pos="1180"/>
          <w:tab w:val="left" w:pos="1900"/>
          <w:tab w:val="left" w:pos="2620"/>
          <w:tab w:val="left" w:pos="3340"/>
          <w:tab w:val="left" w:pos="4060"/>
          <w:tab w:val="left" w:pos="4780"/>
          <w:tab w:val="left" w:pos="5500"/>
          <w:tab w:val="left" w:pos="6220"/>
          <w:tab w:val="left" w:pos="6940"/>
          <w:tab w:val="left" w:pos="7660"/>
          <w:tab w:val="left" w:pos="8380"/>
        </w:tabs>
        <w:overflowPunct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30396C"/>
          <w:kern w:val="28"/>
          <w:lang w:val="en-US"/>
        </w:rPr>
      </w:pPr>
    </w:p>
    <w:p w14:paraId="7A900C0A" w14:textId="11FA98CB" w:rsidR="003C6F15" w:rsidRDefault="003C6F15" w:rsidP="5A9B0E10">
      <w:pPr>
        <w:spacing w:line="260" w:lineRule="atLeast"/>
        <w:jc w:val="center"/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</w:pPr>
      <w:r w:rsidRPr="5A9B0E10"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  <w:t xml:space="preserve">DRAFT </w:t>
      </w:r>
      <w:r w:rsidR="00031ED1" w:rsidRPr="5A9B0E10"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  <w:t xml:space="preserve">Conference </w:t>
      </w:r>
      <w:r w:rsidR="00945C5B" w:rsidRPr="5A9B0E10"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  <w:t>P</w:t>
      </w:r>
      <w:r w:rsidR="00031ED1" w:rsidRPr="5A9B0E10"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  <w:t xml:space="preserve">rogramme </w:t>
      </w:r>
    </w:p>
    <w:p w14:paraId="03611702" w14:textId="6443B465" w:rsidR="5A9B0E10" w:rsidRDefault="5A9B0E10" w:rsidP="5A9B0E10">
      <w:pPr>
        <w:spacing w:line="260" w:lineRule="atLeast"/>
        <w:jc w:val="center"/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5575"/>
        <w:gridCol w:w="1565"/>
      </w:tblGrid>
      <w:tr w:rsidR="5A9B0E10" w14:paraId="2ECEB467" w14:textId="77777777" w:rsidTr="28EA65C2">
        <w:trPr>
          <w:trHeight w:val="300"/>
        </w:trPr>
        <w:tc>
          <w:tcPr>
            <w:tcW w:w="1875" w:type="dxa"/>
          </w:tcPr>
          <w:p w14:paraId="68CC25E1" w14:textId="0AD4E39D" w:rsidR="1AE3C25D" w:rsidRDefault="1AE3C25D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Ti</w:t>
            </w:r>
            <w:r w:rsidR="07552D4E"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me</w:t>
            </w:r>
          </w:p>
        </w:tc>
        <w:tc>
          <w:tcPr>
            <w:tcW w:w="5575" w:type="dxa"/>
          </w:tcPr>
          <w:p w14:paraId="4FC0E4BA" w14:textId="515C0129" w:rsidR="07552D4E" w:rsidRDefault="07552D4E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Activity </w:t>
            </w:r>
          </w:p>
        </w:tc>
        <w:tc>
          <w:tcPr>
            <w:tcW w:w="1565" w:type="dxa"/>
          </w:tcPr>
          <w:p w14:paraId="52094822" w14:textId="3D3EAF80" w:rsidR="07552D4E" w:rsidRDefault="07552D4E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Room </w:t>
            </w:r>
          </w:p>
        </w:tc>
      </w:tr>
      <w:tr w:rsidR="5A9B0E10" w14:paraId="7B28CE53" w14:textId="77777777" w:rsidTr="28EA65C2">
        <w:trPr>
          <w:trHeight w:val="300"/>
        </w:trPr>
        <w:tc>
          <w:tcPr>
            <w:tcW w:w="1875" w:type="dxa"/>
          </w:tcPr>
          <w:p w14:paraId="0971DF5F" w14:textId="28B259A7" w:rsidR="07552D4E" w:rsidRDefault="07552D4E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28EA65C2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9.</w:t>
            </w:r>
            <w:r w:rsidR="7A044B59" w:rsidRPr="28EA65C2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00</w:t>
            </w:r>
          </w:p>
        </w:tc>
        <w:tc>
          <w:tcPr>
            <w:tcW w:w="5575" w:type="dxa"/>
          </w:tcPr>
          <w:p w14:paraId="3B5F0EB1" w14:textId="2EA03106" w:rsidR="07552D4E" w:rsidRDefault="07552D4E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Coffee and Registration </w:t>
            </w:r>
          </w:p>
        </w:tc>
        <w:tc>
          <w:tcPr>
            <w:tcW w:w="1565" w:type="dxa"/>
          </w:tcPr>
          <w:p w14:paraId="6F54D08A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1C72D1DF" w14:textId="77777777" w:rsidTr="28EA65C2">
        <w:trPr>
          <w:trHeight w:val="300"/>
        </w:trPr>
        <w:tc>
          <w:tcPr>
            <w:tcW w:w="1875" w:type="dxa"/>
          </w:tcPr>
          <w:p w14:paraId="7BC7FED5" w14:textId="547D11DA" w:rsidR="5A9B0E10" w:rsidRDefault="7EA1CA60" w:rsidP="5A9B0E10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28EA65C2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9.30 - 9.35</w:t>
            </w:r>
          </w:p>
          <w:p w14:paraId="5D2E72C3" w14:textId="65ACE3B8" w:rsidR="5A9B0E10" w:rsidRDefault="5A9B0E10" w:rsidP="5A9B0E10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575" w:type="dxa"/>
          </w:tcPr>
          <w:p w14:paraId="13C38144" w14:textId="53D3606F" w:rsidR="3F6D1D3D" w:rsidRDefault="3F6D1D3D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Welcome and Introductions</w:t>
            </w:r>
          </w:p>
          <w:p w14:paraId="6B4163B5" w14:textId="5DF6E5BF" w:rsidR="3F6D1D3D" w:rsidRDefault="3F6D1D3D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Co-Chairs</w:t>
            </w:r>
          </w:p>
        </w:tc>
        <w:tc>
          <w:tcPr>
            <w:tcW w:w="1565" w:type="dxa"/>
          </w:tcPr>
          <w:p w14:paraId="0DB5B671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101CD8EF" w14:textId="77777777" w:rsidTr="28EA65C2">
        <w:trPr>
          <w:trHeight w:val="300"/>
        </w:trPr>
        <w:tc>
          <w:tcPr>
            <w:tcW w:w="1875" w:type="dxa"/>
          </w:tcPr>
          <w:p w14:paraId="3ED86F3C" w14:textId="2151692C" w:rsidR="5A9B0E10" w:rsidRDefault="1DCFFEBB" w:rsidP="5A9B0E10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28EA65C2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9.40</w:t>
            </w:r>
            <w:r w:rsidR="5A9B0E10" w:rsidRPr="28EA65C2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– 10.</w:t>
            </w:r>
            <w:r w:rsidR="0FF60737" w:rsidRPr="28EA65C2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2</w:t>
            </w:r>
            <w:r w:rsidR="5A9B0E10" w:rsidRPr="28EA65C2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0</w:t>
            </w:r>
          </w:p>
          <w:p w14:paraId="1BA49C3B" w14:textId="25FB2524" w:rsidR="5A9B0E10" w:rsidRDefault="5A9B0E10" w:rsidP="5A9B0E10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5575" w:type="dxa"/>
          </w:tcPr>
          <w:p w14:paraId="46AA4E34" w14:textId="77777777" w:rsidR="402BBA61" w:rsidRDefault="402BBA61" w:rsidP="5A9B0E10">
            <w:pPr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28EA65C2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lang w:eastAsia="ja-JP"/>
              </w:rPr>
              <w:t xml:space="preserve">Keynote: </w:t>
            </w:r>
            <w:r w:rsidRPr="28EA65C2">
              <w:rPr>
                <w:rFonts w:asciiTheme="minorHAnsi" w:eastAsiaTheme="minorEastAsia" w:hAnsiTheme="minorHAnsi" w:cstheme="minorBidi"/>
                <w:sz w:val="32"/>
                <w:szCs w:val="32"/>
              </w:rPr>
              <w:t xml:space="preserve"> </w:t>
            </w:r>
            <w:r w:rsidRPr="28EA65C2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</w:rPr>
              <w:t xml:space="preserve"> Professor Louise Younie</w:t>
            </w:r>
          </w:p>
          <w:p w14:paraId="464571C9" w14:textId="348B2427" w:rsidR="51F56350" w:rsidRDefault="51F56350" w:rsidP="28EA65C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8EA65C2">
              <w:rPr>
                <w:rFonts w:asciiTheme="minorHAnsi" w:eastAsiaTheme="minorEastAsia" w:hAnsiTheme="minorHAnsi" w:cstheme="minorBidi"/>
                <w:b/>
                <w:bCs/>
              </w:rPr>
              <w:t>Queen Mary University, London</w:t>
            </w:r>
          </w:p>
          <w:p w14:paraId="54D53FC5" w14:textId="62693E85" w:rsidR="402BBA61" w:rsidRDefault="402BBA61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Style w:val="normaltextrun"/>
                <w:rFonts w:asciiTheme="minorHAnsi" w:eastAsiaTheme="minorEastAsia" w:hAnsiTheme="minorHAnsi" w:cstheme="minorBidi"/>
              </w:rPr>
              <w:t>Creative enquiry methodologies in medical education for humanising medicine, professional identity formation and human flourishing</w:t>
            </w:r>
          </w:p>
        </w:tc>
        <w:tc>
          <w:tcPr>
            <w:tcW w:w="1565" w:type="dxa"/>
          </w:tcPr>
          <w:p w14:paraId="53784079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3FD4E267" w14:textId="77777777" w:rsidTr="28EA65C2">
        <w:trPr>
          <w:trHeight w:val="300"/>
        </w:trPr>
        <w:tc>
          <w:tcPr>
            <w:tcW w:w="1875" w:type="dxa"/>
          </w:tcPr>
          <w:p w14:paraId="7AED15B9" w14:textId="5E4ADFA7" w:rsidR="5A9B0E10" w:rsidRDefault="5A9B0E10" w:rsidP="5A9B0E10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5A9B0E10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10.40 – 10.50</w:t>
            </w:r>
          </w:p>
        </w:tc>
        <w:tc>
          <w:tcPr>
            <w:tcW w:w="5575" w:type="dxa"/>
          </w:tcPr>
          <w:p w14:paraId="45B8560E" w14:textId="42D73A03" w:rsidR="63653B3A" w:rsidRDefault="63653B3A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Questions: Chair</w:t>
            </w:r>
          </w:p>
        </w:tc>
        <w:tc>
          <w:tcPr>
            <w:tcW w:w="1565" w:type="dxa"/>
          </w:tcPr>
          <w:p w14:paraId="156FEA83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2D5C1005" w14:textId="77777777" w:rsidTr="28EA65C2">
        <w:trPr>
          <w:trHeight w:val="300"/>
        </w:trPr>
        <w:tc>
          <w:tcPr>
            <w:tcW w:w="1875" w:type="dxa"/>
          </w:tcPr>
          <w:p w14:paraId="33DD246A" w14:textId="47E7DFE4" w:rsidR="5A9B0E10" w:rsidRDefault="5A9B0E10" w:rsidP="5A9B0E10">
            <w:pP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</w:pPr>
            <w:r w:rsidRPr="5A9B0E10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10.50 – 11.10</w:t>
            </w:r>
          </w:p>
        </w:tc>
        <w:tc>
          <w:tcPr>
            <w:tcW w:w="5575" w:type="dxa"/>
          </w:tcPr>
          <w:p w14:paraId="35D5CC74" w14:textId="44CE79BB" w:rsidR="54DC006C" w:rsidRDefault="54DC006C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Network activity/Refreshment</w:t>
            </w:r>
          </w:p>
        </w:tc>
        <w:tc>
          <w:tcPr>
            <w:tcW w:w="1565" w:type="dxa"/>
          </w:tcPr>
          <w:p w14:paraId="0A2D6B4E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2B7C4274" w14:textId="77777777" w:rsidTr="28EA65C2">
        <w:trPr>
          <w:trHeight w:val="300"/>
        </w:trPr>
        <w:tc>
          <w:tcPr>
            <w:tcW w:w="1875" w:type="dxa"/>
          </w:tcPr>
          <w:p w14:paraId="2D08F62B" w14:textId="77777777" w:rsidR="5A9B0E10" w:rsidRDefault="5A9B0E10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11.10 – 12.10</w:t>
            </w:r>
          </w:p>
          <w:p w14:paraId="40913D1F" w14:textId="72ADEF4B" w:rsidR="5A9B0E10" w:rsidRDefault="5A9B0E10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</w:p>
        </w:tc>
        <w:tc>
          <w:tcPr>
            <w:tcW w:w="5575" w:type="dxa"/>
          </w:tcPr>
          <w:p w14:paraId="62557FB8" w14:textId="52759036" w:rsidR="62957A1B" w:rsidRDefault="62957A1B" w:rsidP="5A9B0E10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Abstract presentations – 4 themes:</w:t>
            </w:r>
          </w:p>
          <w:p w14:paraId="4B9943A7" w14:textId="77777777" w:rsidR="62957A1B" w:rsidRDefault="62957A1B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1) Sustaining the current workforce through education in practice </w:t>
            </w:r>
          </w:p>
          <w:p w14:paraId="5A1A9B43" w14:textId="77777777" w:rsidR="62957A1B" w:rsidRDefault="62957A1B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2) Enhancing training/educational opportunities in practice to create new ways of working  </w:t>
            </w:r>
          </w:p>
          <w:p w14:paraId="18A0CB6B" w14:textId="77777777" w:rsidR="62957A1B" w:rsidRDefault="62957A1B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3) Integration of education at system level to enhance learning and practice  </w:t>
            </w:r>
          </w:p>
          <w:p w14:paraId="5C6D360F" w14:textId="16FF7FAE" w:rsidR="62957A1B" w:rsidRDefault="62957A1B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4) Co-producing education interventions with learners and/or service users</w:t>
            </w:r>
          </w:p>
          <w:p w14:paraId="17456036" w14:textId="41565AA0" w:rsidR="62957A1B" w:rsidRDefault="62957A1B" w:rsidP="5A9B0E10">
            <w:pPr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  <w:t>Approx 4 x10min 5min</w:t>
            </w:r>
            <w:r w:rsidR="4251B726" w:rsidRPr="5A9B0E10"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  <w:t xml:space="preserve"> with</w:t>
            </w:r>
            <w:r w:rsidRPr="5A9B0E10"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  <w:t xml:space="preserve"> Q&amp;A presentations in each theme</w:t>
            </w:r>
          </w:p>
          <w:p w14:paraId="4F861CD1" w14:textId="2B45A128" w:rsidR="5A9B0E10" w:rsidRDefault="5A9B0E10" w:rsidP="5A9B0E10">
            <w:pPr>
              <w:rPr>
                <w:rFonts w:asciiTheme="minorHAnsi" w:eastAsiaTheme="minorEastAsia" w:hAnsiTheme="minorHAnsi" w:cstheme="minorBidi"/>
                <w:b/>
                <w:bCs/>
                <w:color w:val="365F91" w:themeColor="accent1" w:themeShade="BF"/>
                <w:lang w:eastAsia="ja-JP"/>
              </w:rPr>
            </w:pPr>
          </w:p>
        </w:tc>
        <w:tc>
          <w:tcPr>
            <w:tcW w:w="1565" w:type="dxa"/>
          </w:tcPr>
          <w:p w14:paraId="68085115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0D068617" w14:textId="77777777" w:rsidTr="28EA65C2">
        <w:trPr>
          <w:trHeight w:val="300"/>
        </w:trPr>
        <w:tc>
          <w:tcPr>
            <w:tcW w:w="1875" w:type="dxa"/>
          </w:tcPr>
          <w:p w14:paraId="5CE02AF7" w14:textId="7EA7A7B9" w:rsidR="62957A1B" w:rsidRDefault="62957A1B" w:rsidP="5A9B0E10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12.10 -13.10</w:t>
            </w:r>
          </w:p>
        </w:tc>
        <w:tc>
          <w:tcPr>
            <w:tcW w:w="5575" w:type="dxa"/>
          </w:tcPr>
          <w:p w14:paraId="0EFC4605" w14:textId="3E694744" w:rsidR="62957A1B" w:rsidRDefault="62957A1B" w:rsidP="00475D3C">
            <w:pP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Lunch – </w:t>
            </w:r>
            <w:r w:rsidRPr="5A9B0E10">
              <w:rPr>
                <w:rFonts w:asciiTheme="minorHAnsi" w:eastAsiaTheme="minorEastAsia" w:hAnsiTheme="minorHAnsi" w:cstheme="minorBidi"/>
                <w:lang w:eastAsia="ja-JP"/>
              </w:rPr>
              <w:t>and poster viewing (shorten lunch)</w:t>
            </w:r>
          </w:p>
          <w:p w14:paraId="6D8178B2" w14:textId="501DE535" w:rsidR="5A9B0E10" w:rsidRDefault="5A9B0E10" w:rsidP="5A9B0E10">
            <w:pPr>
              <w:rPr>
                <w:rFonts w:asciiTheme="minorHAnsi" w:eastAsiaTheme="minorEastAsia" w:hAnsiTheme="minorHAnsi" w:cstheme="minorBidi"/>
                <w:b/>
                <w:bCs/>
                <w:color w:val="365F91" w:themeColor="accent1" w:themeShade="BF"/>
                <w:lang w:eastAsia="ja-JP"/>
              </w:rPr>
            </w:pPr>
          </w:p>
        </w:tc>
        <w:tc>
          <w:tcPr>
            <w:tcW w:w="1565" w:type="dxa"/>
          </w:tcPr>
          <w:p w14:paraId="5AF0B3D7" w14:textId="4F1E46A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5E8247B1" w14:textId="77777777" w:rsidTr="28EA65C2">
        <w:trPr>
          <w:trHeight w:val="300"/>
        </w:trPr>
        <w:tc>
          <w:tcPr>
            <w:tcW w:w="1875" w:type="dxa"/>
          </w:tcPr>
          <w:p w14:paraId="5BB9B588" w14:textId="023D59DB" w:rsidR="5A9B0E10" w:rsidRDefault="5A9B0E10" w:rsidP="5A9B0E10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13.10 – 14.00</w:t>
            </w:r>
          </w:p>
        </w:tc>
        <w:tc>
          <w:tcPr>
            <w:tcW w:w="5575" w:type="dxa"/>
          </w:tcPr>
          <w:p w14:paraId="48A7D008" w14:textId="74CE92FE" w:rsidR="331296A6" w:rsidRDefault="00475D3C" w:rsidP="5A9B0E10">
            <w:pPr>
              <w:spacing w:line="260" w:lineRule="atLeast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00475D3C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lang w:eastAsia="ja-JP"/>
              </w:rPr>
              <w:t>Panel Discussion:</w:t>
            </w:r>
            <w: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 </w:t>
            </w:r>
            <w:r w:rsidR="331296A6"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Educator workforce strategies – integration across the UK</w:t>
            </w:r>
            <w:r w:rsidR="331296A6"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 </w:t>
            </w:r>
          </w:p>
          <w:p w14:paraId="3F94404F" w14:textId="28090609" w:rsidR="43E11DE8" w:rsidRDefault="43E11DE8" w:rsidP="5A9B0E10">
            <w:pPr>
              <w:spacing w:line="260" w:lineRule="atLeast"/>
              <w:rPr>
                <w:rFonts w:asciiTheme="minorHAnsi" w:eastAsiaTheme="minorEastAsia" w:hAnsiTheme="minorHAnsi" w:cstheme="minorBidi"/>
              </w:rPr>
            </w:pPr>
            <w:r w:rsidRPr="28EA65C2">
              <w:rPr>
                <w:rFonts w:asciiTheme="minorHAnsi" w:eastAsiaTheme="minorEastAsia" w:hAnsiTheme="minorHAnsi" w:cstheme="minorBidi"/>
                <w:color w:val="000000" w:themeColor="text1"/>
              </w:rPr>
              <w:t>D</w:t>
            </w:r>
            <w:r w:rsidR="331296A6" w:rsidRPr="28EA65C2">
              <w:rPr>
                <w:rFonts w:asciiTheme="minorHAnsi" w:eastAsiaTheme="minorEastAsia" w:hAnsiTheme="minorHAnsi" w:cstheme="minorBidi"/>
                <w:color w:val="000000" w:themeColor="text1"/>
              </w:rPr>
              <w:t>iscuss educator workforce strategies with the key aims to consider how there might be alignment and synergies across different sectors and nations</w:t>
            </w:r>
            <w:r w:rsidR="76ED2844" w:rsidRPr="28EA65C2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(speakers to be confirmed)</w:t>
            </w:r>
          </w:p>
          <w:p w14:paraId="608FEF23" w14:textId="12A25441" w:rsidR="5A9B0E10" w:rsidRDefault="5A9B0E10" w:rsidP="5A9B0E10">
            <w:pPr>
              <w:spacing w:line="260" w:lineRule="atLeast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4563EA54" w14:textId="77777777" w:rsidR="00475D3C" w:rsidRDefault="00475D3C" w:rsidP="5A9B0E10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  <w:t xml:space="preserve">NHS England, </w:t>
            </w:r>
          </w:p>
          <w:p w14:paraId="00EC6230" w14:textId="77777777" w:rsidR="00475D3C" w:rsidRDefault="00475D3C" w:rsidP="5A9B0E10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  <w:lastRenderedPageBreak/>
              <w:t>NHS Scotland</w:t>
            </w:r>
          </w:p>
          <w:p w14:paraId="2EFF8414" w14:textId="77777777" w:rsidR="00475D3C" w:rsidRDefault="00475D3C" w:rsidP="5A9B0E10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  <w:t>NHS Northern Ireland</w:t>
            </w:r>
          </w:p>
          <w:p w14:paraId="59BE0AFD" w14:textId="77777777" w:rsidR="00475D3C" w:rsidRDefault="00475D3C" w:rsidP="5A9B0E10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  <w:t>NHS Wales</w:t>
            </w:r>
          </w:p>
          <w:p w14:paraId="74684DCE" w14:textId="54E83859" w:rsidR="5A9B0E10" w:rsidRPr="00475D3C" w:rsidRDefault="331296A6" w:rsidP="00475D3C">
            <w:pPr>
              <w:pStyle w:val="ListParagraph"/>
              <w:numPr>
                <w:ilvl w:val="0"/>
                <w:numId w:val="1"/>
              </w:numPr>
              <w:spacing w:line="260" w:lineRule="atLeast"/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</w:pPr>
            <w:r w:rsidRPr="5A9B0E10">
              <w:rPr>
                <w:rFonts w:eastAsiaTheme="minorEastAsia"/>
                <w:b/>
                <w:bCs/>
                <w:sz w:val="24"/>
                <w:szCs w:val="24"/>
                <w:lang w:eastAsia="ja-JP"/>
              </w:rPr>
              <w:t>Skills for Care, England</w:t>
            </w:r>
          </w:p>
        </w:tc>
        <w:tc>
          <w:tcPr>
            <w:tcW w:w="1565" w:type="dxa"/>
          </w:tcPr>
          <w:p w14:paraId="78924F33" w14:textId="759E230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282BB742" w14:textId="77777777" w:rsidTr="28EA65C2">
        <w:trPr>
          <w:trHeight w:val="300"/>
        </w:trPr>
        <w:tc>
          <w:tcPr>
            <w:tcW w:w="1875" w:type="dxa"/>
          </w:tcPr>
          <w:p w14:paraId="18F1621D" w14:textId="64DE4011" w:rsidR="5A9B0E10" w:rsidRDefault="5A9B0E10" w:rsidP="5A9B0E10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14.00 – 15.00</w:t>
            </w:r>
          </w:p>
        </w:tc>
        <w:tc>
          <w:tcPr>
            <w:tcW w:w="5575" w:type="dxa"/>
          </w:tcPr>
          <w:p w14:paraId="352C0F61" w14:textId="77777777" w:rsidR="331296A6" w:rsidRDefault="331296A6" w:rsidP="5A9B0E10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Abstract presentations – 4 themes:</w:t>
            </w:r>
          </w:p>
          <w:p w14:paraId="3216E694" w14:textId="0359EF45" w:rsidR="331296A6" w:rsidRDefault="331296A6" w:rsidP="5A9B0E10">
            <w:pPr>
              <w:pStyle w:val="NormalWeb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5A9B0E10">
              <w:rPr>
                <w:rFonts w:asciiTheme="minorHAnsi" w:eastAsiaTheme="minorEastAsia" w:hAnsiTheme="minorHAnsi" w:cstheme="minorBidi"/>
                <w:sz w:val="24"/>
                <w:szCs w:val="24"/>
              </w:rPr>
              <w:t>1) Sustaining the current workforce through education in practice </w:t>
            </w:r>
          </w:p>
          <w:p w14:paraId="5DE03A95" w14:textId="77777777" w:rsidR="331296A6" w:rsidRDefault="331296A6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2) Enhancing training/educational opportunities in practice to create new ways of working  </w:t>
            </w:r>
          </w:p>
          <w:p w14:paraId="4821236D" w14:textId="77777777" w:rsidR="331296A6" w:rsidRDefault="331296A6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3) Integration of education at system level to enhance learning and practice  </w:t>
            </w:r>
          </w:p>
          <w:p w14:paraId="74454775" w14:textId="733AAD0C" w:rsidR="331296A6" w:rsidRDefault="331296A6" w:rsidP="5A9B0E10">
            <w:pPr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</w:rPr>
              <w:t>4) Co-producing education interventions with learners and/or service users</w:t>
            </w:r>
          </w:p>
          <w:p w14:paraId="6B398FB3" w14:textId="212435F1" w:rsidR="331296A6" w:rsidRDefault="331296A6" w:rsidP="5A9B0E10">
            <w:pPr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  <w:t>Approx 4 x10</w:t>
            </w:r>
            <w:proofErr w:type="gramStart"/>
            <w:r w:rsidRPr="5A9B0E10"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  <w:t>min  with</w:t>
            </w:r>
            <w:proofErr w:type="gramEnd"/>
            <w:r w:rsidRPr="5A9B0E10">
              <w:rPr>
                <w:rFonts w:asciiTheme="minorHAnsi" w:eastAsiaTheme="minorEastAsia" w:hAnsiTheme="minorHAnsi" w:cstheme="minorBidi"/>
                <w:i/>
                <w:iCs/>
                <w:color w:val="C0504D" w:themeColor="accent2"/>
                <w:lang w:eastAsia="ja-JP"/>
              </w:rPr>
              <w:t>5min Q&amp;A  presentations in each theme</w:t>
            </w:r>
          </w:p>
          <w:p w14:paraId="47C89AC5" w14:textId="526F71FA" w:rsidR="5A9B0E10" w:rsidRDefault="5A9B0E10" w:rsidP="5A9B0E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</w:p>
        </w:tc>
        <w:tc>
          <w:tcPr>
            <w:tcW w:w="1565" w:type="dxa"/>
          </w:tcPr>
          <w:p w14:paraId="4761E961" w14:textId="35853AC6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29B59B9A" w14:textId="77777777" w:rsidTr="28EA65C2">
        <w:trPr>
          <w:trHeight w:val="300"/>
        </w:trPr>
        <w:tc>
          <w:tcPr>
            <w:tcW w:w="1875" w:type="dxa"/>
          </w:tcPr>
          <w:p w14:paraId="33D257BA" w14:textId="1EC6857B" w:rsidR="7F0E9F28" w:rsidRDefault="7F0E9F28" w:rsidP="5A9B0E10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</w:rPr>
              <w:t>15:00 – 15.20</w:t>
            </w:r>
          </w:p>
          <w:p w14:paraId="3B2B4825" w14:textId="47297D65" w:rsidR="5A9B0E10" w:rsidRDefault="5A9B0E10" w:rsidP="5A9B0E10">
            <w:pPr>
              <w:rPr>
                <w:rFonts w:asciiTheme="minorHAnsi" w:eastAsiaTheme="minorEastAsia" w:hAnsiTheme="minorHAnsi" w:cstheme="minorBidi"/>
                <w:b/>
                <w:bCs/>
                <w:color w:val="365F91" w:themeColor="accent1" w:themeShade="BF"/>
                <w:lang w:eastAsia="ja-JP"/>
              </w:rPr>
            </w:pPr>
          </w:p>
        </w:tc>
        <w:tc>
          <w:tcPr>
            <w:tcW w:w="5575" w:type="dxa"/>
          </w:tcPr>
          <w:p w14:paraId="35BA87DD" w14:textId="4A8F1F39" w:rsidR="7F0E9F28" w:rsidRDefault="7F0E9F28" w:rsidP="5A9B0E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</w:rPr>
              <w:t>Break: Networking</w:t>
            </w:r>
          </w:p>
          <w:p w14:paraId="2A55D3C3" w14:textId="0C2E0A1E" w:rsidR="5A9B0E10" w:rsidRDefault="5A9B0E10" w:rsidP="5A9B0E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</w:p>
        </w:tc>
        <w:tc>
          <w:tcPr>
            <w:tcW w:w="1565" w:type="dxa"/>
          </w:tcPr>
          <w:p w14:paraId="21C0AD75" w14:textId="2795F248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4DD495D9" w14:textId="77777777" w:rsidTr="28EA65C2">
        <w:trPr>
          <w:trHeight w:val="300"/>
        </w:trPr>
        <w:tc>
          <w:tcPr>
            <w:tcW w:w="1875" w:type="dxa"/>
          </w:tcPr>
          <w:p w14:paraId="33252E6A" w14:textId="631BA551" w:rsidR="5A9B0E10" w:rsidRDefault="5A9B0E10" w:rsidP="5A9B0E10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</w:rPr>
              <w:t>15.20 – 15.50</w:t>
            </w:r>
          </w:p>
        </w:tc>
        <w:tc>
          <w:tcPr>
            <w:tcW w:w="5575" w:type="dxa"/>
          </w:tcPr>
          <w:p w14:paraId="20EC59A6" w14:textId="627CC30E" w:rsidR="69E0F83A" w:rsidRDefault="69E0F83A" w:rsidP="5A9B0E10">
            <w:pPr>
              <w:spacing w:line="260" w:lineRule="atLeast"/>
              <w:contextualSpacing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28EA65C2">
              <w:rPr>
                <w:rFonts w:asciiTheme="minorHAnsi" w:eastAsiaTheme="minorEastAsia" w:hAnsiTheme="minorHAnsi" w:cstheme="minorBidi"/>
                <w:b/>
                <w:bCs/>
              </w:rPr>
              <w:t>Keynote –</w:t>
            </w:r>
            <w:r w:rsidR="00475D3C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 </w:t>
            </w:r>
            <w:r w:rsidRPr="28EA65C2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>Building a digital Workforce</w:t>
            </w:r>
            <w:r w:rsidR="00475D3C"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  <w:t xml:space="preserve"> - TBC</w:t>
            </w:r>
          </w:p>
          <w:p w14:paraId="465B34C9" w14:textId="2988CE93" w:rsidR="5A9B0E10" w:rsidRDefault="5A9B0E10" w:rsidP="5A9B0E10">
            <w:pPr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1841EAAF" w14:textId="5D6EBE12" w:rsidR="69E0F83A" w:rsidRDefault="69E0F83A" w:rsidP="5A9B0E10">
            <w:pPr>
              <w:contextualSpacing/>
              <w:rPr>
                <w:rFonts w:asciiTheme="minorHAnsi" w:eastAsiaTheme="minorEastAsia" w:hAnsiTheme="minorHAnsi" w:cstheme="minorBidi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</w:rPr>
              <w:t>Chair:</w:t>
            </w:r>
          </w:p>
          <w:p w14:paraId="6A37BC0E" w14:textId="7C7DA210" w:rsidR="5A9B0E10" w:rsidRDefault="5A9B0E10" w:rsidP="5A9B0E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1565" w:type="dxa"/>
          </w:tcPr>
          <w:p w14:paraId="6A1A7731" w14:textId="383B8F59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  <w:tr w:rsidR="5A9B0E10" w14:paraId="5F2B20DA" w14:textId="77777777" w:rsidTr="28EA65C2">
        <w:trPr>
          <w:trHeight w:val="300"/>
        </w:trPr>
        <w:tc>
          <w:tcPr>
            <w:tcW w:w="1875" w:type="dxa"/>
          </w:tcPr>
          <w:p w14:paraId="593CBF58" w14:textId="3903DDAB" w:rsidR="5A9B0E10" w:rsidRDefault="5A9B0E10" w:rsidP="5A9B0E10">
            <w:pPr>
              <w:contextualSpacing/>
              <w:rPr>
                <w:rFonts w:asciiTheme="minorHAnsi" w:eastAsiaTheme="minorEastAsia" w:hAnsiTheme="minorHAnsi" w:cstheme="minorBidi"/>
                <w:b/>
                <w:bCs/>
                <w:lang w:eastAsia="ja-JP"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</w:rPr>
              <w:t>15:50 – 16:00</w:t>
            </w:r>
          </w:p>
        </w:tc>
        <w:tc>
          <w:tcPr>
            <w:tcW w:w="5575" w:type="dxa"/>
          </w:tcPr>
          <w:p w14:paraId="02AE3028" w14:textId="4B3C9512" w:rsidR="69E0F83A" w:rsidRDefault="69E0F83A" w:rsidP="5A9B0E10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9B0E10">
              <w:rPr>
                <w:rFonts w:asciiTheme="minorHAnsi" w:eastAsiaTheme="minorEastAsia" w:hAnsiTheme="minorHAnsi" w:cstheme="minorBidi"/>
                <w:b/>
                <w:bCs/>
              </w:rPr>
              <w:t>Closing remarks and evaluation</w:t>
            </w:r>
          </w:p>
        </w:tc>
        <w:tc>
          <w:tcPr>
            <w:tcW w:w="1565" w:type="dxa"/>
          </w:tcPr>
          <w:p w14:paraId="31F289FF" w14:textId="478245A5" w:rsidR="5A9B0E10" w:rsidRDefault="5A9B0E10" w:rsidP="5A9B0E10">
            <w:pPr>
              <w:rPr>
                <w:rFonts w:ascii="Arial" w:eastAsia="MS Mincho" w:hAnsi="Arial" w:cs="Arial"/>
                <w:b/>
                <w:bCs/>
                <w:color w:val="365F91" w:themeColor="accent1" w:themeShade="BF"/>
                <w:sz w:val="36"/>
                <w:szCs w:val="36"/>
                <w:lang w:eastAsia="ja-JP"/>
              </w:rPr>
            </w:pPr>
          </w:p>
        </w:tc>
      </w:tr>
    </w:tbl>
    <w:p w14:paraId="1F69CCB7" w14:textId="2792124B" w:rsidR="00FE3662" w:rsidRPr="00C55E58" w:rsidRDefault="00FE3662" w:rsidP="5A9B0E10">
      <w:pPr>
        <w:spacing w:line="260" w:lineRule="atLeast"/>
        <w:jc w:val="center"/>
        <w:rPr>
          <w:rFonts w:ascii="Arial" w:eastAsia="MS Mincho" w:hAnsi="Arial" w:cs="Arial"/>
          <w:b/>
          <w:bCs/>
          <w:color w:val="365F91" w:themeColor="accent1" w:themeShade="BF"/>
          <w:sz w:val="36"/>
          <w:szCs w:val="36"/>
          <w:lang w:eastAsia="ja-JP"/>
        </w:rPr>
      </w:pPr>
    </w:p>
    <w:p w14:paraId="3FE9F23F" w14:textId="77777777" w:rsidR="003054FB" w:rsidRDefault="003054FB" w:rsidP="009F4C10">
      <w:pPr>
        <w:rPr>
          <w:rFonts w:ascii="Arial" w:hAnsi="Arial" w:cs="Arial"/>
          <w:sz w:val="22"/>
          <w:szCs w:val="22"/>
        </w:rPr>
      </w:pPr>
    </w:p>
    <w:p w14:paraId="56D52AA5" w14:textId="77777777" w:rsidR="008E781E" w:rsidRPr="00C55E58" w:rsidRDefault="008E781E" w:rsidP="009F4C10">
      <w:pPr>
        <w:rPr>
          <w:rFonts w:ascii="Arial" w:hAnsi="Arial" w:cs="Arial"/>
          <w:sz w:val="22"/>
          <w:szCs w:val="22"/>
        </w:rPr>
      </w:pPr>
    </w:p>
    <w:p w14:paraId="5630AD66" w14:textId="77777777" w:rsidR="00D144EC" w:rsidRPr="00C55E58" w:rsidRDefault="00D144EC" w:rsidP="009F4C10">
      <w:pPr>
        <w:rPr>
          <w:rFonts w:ascii="Arial" w:hAnsi="Arial" w:cs="Arial"/>
          <w:sz w:val="22"/>
          <w:szCs w:val="22"/>
        </w:rPr>
      </w:pPr>
    </w:p>
    <w:sectPr w:rsidR="00D144EC" w:rsidRPr="00C55E58" w:rsidSect="00E73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E4AB" w14:textId="77777777" w:rsidR="00AD22DE" w:rsidRDefault="00AD22DE" w:rsidP="00310BA7">
      <w:r>
        <w:separator/>
      </w:r>
    </w:p>
  </w:endnote>
  <w:endnote w:type="continuationSeparator" w:id="0">
    <w:p w14:paraId="5A8E2150" w14:textId="77777777" w:rsidR="00AD22DE" w:rsidRDefault="00AD22DE" w:rsidP="0031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04E0" w14:textId="77777777" w:rsidR="003C6F15" w:rsidRDefault="003C6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222B" w14:textId="77777777" w:rsidR="003C6F15" w:rsidRDefault="003C6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A227" w14:textId="77777777" w:rsidR="003C6F15" w:rsidRDefault="003C6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A4C5" w14:textId="77777777" w:rsidR="00AD22DE" w:rsidRDefault="00AD22DE" w:rsidP="00310BA7">
      <w:bookmarkStart w:id="0" w:name="_Hlk98677320"/>
      <w:bookmarkEnd w:id="0"/>
      <w:r>
        <w:separator/>
      </w:r>
    </w:p>
  </w:footnote>
  <w:footnote w:type="continuationSeparator" w:id="0">
    <w:p w14:paraId="0D0AEAA2" w14:textId="77777777" w:rsidR="00AD22DE" w:rsidRDefault="00AD22DE" w:rsidP="0031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0F2A" w14:textId="77777777" w:rsidR="003C6F15" w:rsidRDefault="003C6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406B" w14:textId="1310218F" w:rsidR="008A223B" w:rsidRPr="008A223B" w:rsidRDefault="00000000" w:rsidP="00945C5B">
    <w:pPr>
      <w:widowControl w:val="0"/>
      <w:overflowPunct w:val="0"/>
      <w:autoSpaceDE w:val="0"/>
      <w:autoSpaceDN w:val="0"/>
      <w:adjustRightInd w:val="0"/>
      <w:jc w:val="both"/>
      <w:rPr>
        <w:rFonts w:ascii="Arial" w:hAnsi="Arial" w:cs="Arial"/>
        <w:b/>
        <w:color w:val="1F497D"/>
        <w:kern w:val="28"/>
        <w:sz w:val="16"/>
        <w:szCs w:val="16"/>
      </w:rPr>
    </w:pPr>
    <w:sdt>
      <w:sdtPr>
        <w:rPr>
          <w:rFonts w:ascii="Arial" w:hAnsi="Arial" w:cs="Arial"/>
          <w:b/>
          <w:color w:val="30396C"/>
          <w:kern w:val="28"/>
        </w:rPr>
        <w:id w:val="-2138943185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b/>
            <w:noProof/>
            <w:color w:val="30396C"/>
            <w:kern w:val="28"/>
          </w:rPr>
          <w:pict w14:anchorId="0C9972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5E70" w:rsidRPr="00795E70">
      <w:rPr>
        <w:rFonts w:ascii="Arial" w:hAnsi="Arial" w:cs="Arial"/>
        <w:b/>
        <w:noProof/>
        <w:color w:val="1F497D"/>
        <w:kern w:val="28"/>
        <w:sz w:val="16"/>
        <w:szCs w:val="16"/>
      </w:rPr>
      <w:drawing>
        <wp:anchor distT="0" distB="0" distL="114300" distR="114300" simplePos="0" relativeHeight="251657216" behindDoc="0" locked="0" layoutInCell="1" allowOverlap="1" wp14:anchorId="01B55ABF" wp14:editId="250EF51D">
          <wp:simplePos x="0" y="0"/>
          <wp:positionH relativeFrom="column">
            <wp:posOffset>-614972</wp:posOffset>
          </wp:positionH>
          <wp:positionV relativeFrom="paragraph">
            <wp:posOffset>-275602</wp:posOffset>
          </wp:positionV>
          <wp:extent cx="3549258" cy="74222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258" cy="74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23B">
      <w:rPr>
        <w:rFonts w:ascii="Arial" w:hAnsi="Arial" w:cs="Arial"/>
        <w:b/>
        <w:color w:val="30396C"/>
        <w:kern w:val="28"/>
      </w:rPr>
      <w:tab/>
    </w:r>
  </w:p>
  <w:p w14:paraId="29D6B04F" w14:textId="3941E1B2" w:rsidR="00AE5B2C" w:rsidRDefault="00AE5B2C">
    <w:pPr>
      <w:pStyle w:val="Header"/>
    </w:pPr>
  </w:p>
  <w:p w14:paraId="774E1148" w14:textId="77777777" w:rsidR="00795E70" w:rsidRDefault="00795E70">
    <w:pPr>
      <w:pStyle w:val="Header"/>
    </w:pPr>
  </w:p>
  <w:p w14:paraId="57806D4D" w14:textId="77777777" w:rsidR="00795E70" w:rsidRDefault="00795E70">
    <w:pPr>
      <w:pStyle w:val="Header"/>
    </w:pPr>
  </w:p>
  <w:p w14:paraId="5499DDE9" w14:textId="77777777" w:rsidR="00795E70" w:rsidRDefault="00795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F758" w14:textId="77777777" w:rsidR="003C6F15" w:rsidRDefault="003C6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7CAB"/>
    <w:multiLevelType w:val="hybridMultilevel"/>
    <w:tmpl w:val="6C7068AC"/>
    <w:lvl w:ilvl="0" w:tplc="CEF87E5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1A7C"/>
    <w:multiLevelType w:val="hybridMultilevel"/>
    <w:tmpl w:val="C2E09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0979"/>
    <w:multiLevelType w:val="hybridMultilevel"/>
    <w:tmpl w:val="964C7486"/>
    <w:lvl w:ilvl="0" w:tplc="E8267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3D73"/>
    <w:multiLevelType w:val="hybridMultilevel"/>
    <w:tmpl w:val="BC209BD8"/>
    <w:lvl w:ilvl="0" w:tplc="5296B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24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CF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03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C2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26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F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C3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2B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4722">
    <w:abstractNumId w:val="3"/>
  </w:num>
  <w:num w:numId="2" w16cid:durableId="1889605802">
    <w:abstractNumId w:val="2"/>
  </w:num>
  <w:num w:numId="3" w16cid:durableId="1590038830">
    <w:abstractNumId w:val="0"/>
  </w:num>
  <w:num w:numId="4" w16cid:durableId="18612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FC"/>
    <w:rsid w:val="000057E9"/>
    <w:rsid w:val="000144EB"/>
    <w:rsid w:val="00026EE6"/>
    <w:rsid w:val="00031ED1"/>
    <w:rsid w:val="000401D1"/>
    <w:rsid w:val="00071438"/>
    <w:rsid w:val="00080BD7"/>
    <w:rsid w:val="00087510"/>
    <w:rsid w:val="00090813"/>
    <w:rsid w:val="000927B0"/>
    <w:rsid w:val="000960A6"/>
    <w:rsid w:val="00097E68"/>
    <w:rsid w:val="000B4E0A"/>
    <w:rsid w:val="000B55AD"/>
    <w:rsid w:val="000B7E46"/>
    <w:rsid w:val="000C26E5"/>
    <w:rsid w:val="000C2AEC"/>
    <w:rsid w:val="000C756E"/>
    <w:rsid w:val="000C7990"/>
    <w:rsid w:val="000D36F0"/>
    <w:rsid w:val="000D444D"/>
    <w:rsid w:val="000E40F7"/>
    <w:rsid w:val="000F16D5"/>
    <w:rsid w:val="000F2200"/>
    <w:rsid w:val="000F6F09"/>
    <w:rsid w:val="00103356"/>
    <w:rsid w:val="00103CDC"/>
    <w:rsid w:val="001075D8"/>
    <w:rsid w:val="001107A2"/>
    <w:rsid w:val="00111AA1"/>
    <w:rsid w:val="0011671C"/>
    <w:rsid w:val="00122B10"/>
    <w:rsid w:val="00124C97"/>
    <w:rsid w:val="00126820"/>
    <w:rsid w:val="001310B5"/>
    <w:rsid w:val="00135485"/>
    <w:rsid w:val="00145B1F"/>
    <w:rsid w:val="001570D9"/>
    <w:rsid w:val="00162DAB"/>
    <w:rsid w:val="00166215"/>
    <w:rsid w:val="0017000A"/>
    <w:rsid w:val="0017119B"/>
    <w:rsid w:val="001754B1"/>
    <w:rsid w:val="00182358"/>
    <w:rsid w:val="001869EB"/>
    <w:rsid w:val="00196999"/>
    <w:rsid w:val="001B2A7D"/>
    <w:rsid w:val="001C37E7"/>
    <w:rsid w:val="001C3CAF"/>
    <w:rsid w:val="001C5FF3"/>
    <w:rsid w:val="001D22D8"/>
    <w:rsid w:val="001E1148"/>
    <w:rsid w:val="001E2119"/>
    <w:rsid w:val="001F50F3"/>
    <w:rsid w:val="001F7B37"/>
    <w:rsid w:val="00211451"/>
    <w:rsid w:val="00221700"/>
    <w:rsid w:val="00225884"/>
    <w:rsid w:val="0023496C"/>
    <w:rsid w:val="002456C7"/>
    <w:rsid w:val="002679FA"/>
    <w:rsid w:val="00270BF5"/>
    <w:rsid w:val="00275AF2"/>
    <w:rsid w:val="00281978"/>
    <w:rsid w:val="00293154"/>
    <w:rsid w:val="002A201F"/>
    <w:rsid w:val="002A4920"/>
    <w:rsid w:val="002A63F5"/>
    <w:rsid w:val="002B214C"/>
    <w:rsid w:val="002C0CE7"/>
    <w:rsid w:val="002C10F3"/>
    <w:rsid w:val="002F0798"/>
    <w:rsid w:val="002F0BF1"/>
    <w:rsid w:val="002F3C7C"/>
    <w:rsid w:val="00302EDF"/>
    <w:rsid w:val="00302F06"/>
    <w:rsid w:val="003054FB"/>
    <w:rsid w:val="00305B9D"/>
    <w:rsid w:val="00310BA7"/>
    <w:rsid w:val="00316E50"/>
    <w:rsid w:val="00333274"/>
    <w:rsid w:val="0033727B"/>
    <w:rsid w:val="00345D5A"/>
    <w:rsid w:val="00350CC6"/>
    <w:rsid w:val="00352FA0"/>
    <w:rsid w:val="00356A80"/>
    <w:rsid w:val="003616F5"/>
    <w:rsid w:val="00365A75"/>
    <w:rsid w:val="00372B4A"/>
    <w:rsid w:val="0037583B"/>
    <w:rsid w:val="00375B14"/>
    <w:rsid w:val="00381941"/>
    <w:rsid w:val="003C24B1"/>
    <w:rsid w:val="003C567A"/>
    <w:rsid w:val="003C5B32"/>
    <w:rsid w:val="003C6F15"/>
    <w:rsid w:val="003D65F2"/>
    <w:rsid w:val="003D6EF5"/>
    <w:rsid w:val="003E1F2D"/>
    <w:rsid w:val="003E5B51"/>
    <w:rsid w:val="003E6CAD"/>
    <w:rsid w:val="003E6DB0"/>
    <w:rsid w:val="003F689D"/>
    <w:rsid w:val="003F6CE4"/>
    <w:rsid w:val="00400C26"/>
    <w:rsid w:val="004013F4"/>
    <w:rsid w:val="00401F7D"/>
    <w:rsid w:val="004104FA"/>
    <w:rsid w:val="00411382"/>
    <w:rsid w:val="00411436"/>
    <w:rsid w:val="004165D3"/>
    <w:rsid w:val="00422A0A"/>
    <w:rsid w:val="00431C2B"/>
    <w:rsid w:val="00435899"/>
    <w:rsid w:val="004368BB"/>
    <w:rsid w:val="0044273E"/>
    <w:rsid w:val="004507FB"/>
    <w:rsid w:val="00463385"/>
    <w:rsid w:val="00466FF3"/>
    <w:rsid w:val="004674B1"/>
    <w:rsid w:val="00470BA4"/>
    <w:rsid w:val="00473028"/>
    <w:rsid w:val="00475D3C"/>
    <w:rsid w:val="00483F86"/>
    <w:rsid w:val="004877ED"/>
    <w:rsid w:val="00487BED"/>
    <w:rsid w:val="004925D8"/>
    <w:rsid w:val="00496670"/>
    <w:rsid w:val="00496F31"/>
    <w:rsid w:val="004A1FA0"/>
    <w:rsid w:val="004A4375"/>
    <w:rsid w:val="004A6473"/>
    <w:rsid w:val="004A7A28"/>
    <w:rsid w:val="004B0C5D"/>
    <w:rsid w:val="004C59A5"/>
    <w:rsid w:val="004D210C"/>
    <w:rsid w:val="004D29B2"/>
    <w:rsid w:val="004E0C81"/>
    <w:rsid w:val="004E72AF"/>
    <w:rsid w:val="004F2038"/>
    <w:rsid w:val="004F32D1"/>
    <w:rsid w:val="0050314F"/>
    <w:rsid w:val="00517634"/>
    <w:rsid w:val="00523748"/>
    <w:rsid w:val="0053530F"/>
    <w:rsid w:val="00535F50"/>
    <w:rsid w:val="005376E1"/>
    <w:rsid w:val="005439AD"/>
    <w:rsid w:val="00546533"/>
    <w:rsid w:val="005522FF"/>
    <w:rsid w:val="00560C08"/>
    <w:rsid w:val="00571EFF"/>
    <w:rsid w:val="00577703"/>
    <w:rsid w:val="00577B42"/>
    <w:rsid w:val="005850BE"/>
    <w:rsid w:val="005865C6"/>
    <w:rsid w:val="005912FF"/>
    <w:rsid w:val="00593583"/>
    <w:rsid w:val="005B7497"/>
    <w:rsid w:val="005C71FB"/>
    <w:rsid w:val="005C745C"/>
    <w:rsid w:val="005D2EC3"/>
    <w:rsid w:val="005E0097"/>
    <w:rsid w:val="005F25B4"/>
    <w:rsid w:val="00600E55"/>
    <w:rsid w:val="00603A47"/>
    <w:rsid w:val="006070BD"/>
    <w:rsid w:val="00617CEF"/>
    <w:rsid w:val="00632F2E"/>
    <w:rsid w:val="006351AB"/>
    <w:rsid w:val="00650A42"/>
    <w:rsid w:val="00650AD4"/>
    <w:rsid w:val="00656F84"/>
    <w:rsid w:val="00663A85"/>
    <w:rsid w:val="0066742B"/>
    <w:rsid w:val="006836D3"/>
    <w:rsid w:val="00691D6F"/>
    <w:rsid w:val="00693566"/>
    <w:rsid w:val="00695542"/>
    <w:rsid w:val="006A1A98"/>
    <w:rsid w:val="006A26E0"/>
    <w:rsid w:val="006B379E"/>
    <w:rsid w:val="006B3D1C"/>
    <w:rsid w:val="006D037F"/>
    <w:rsid w:val="006D56F3"/>
    <w:rsid w:val="006D6934"/>
    <w:rsid w:val="006E78FB"/>
    <w:rsid w:val="007018D4"/>
    <w:rsid w:val="00713AA0"/>
    <w:rsid w:val="00721B87"/>
    <w:rsid w:val="007223E0"/>
    <w:rsid w:val="0072352A"/>
    <w:rsid w:val="00731ABF"/>
    <w:rsid w:val="00734B47"/>
    <w:rsid w:val="0074626E"/>
    <w:rsid w:val="007523FD"/>
    <w:rsid w:val="00753014"/>
    <w:rsid w:val="00754D36"/>
    <w:rsid w:val="00764C3D"/>
    <w:rsid w:val="00770DCB"/>
    <w:rsid w:val="0078049D"/>
    <w:rsid w:val="00781272"/>
    <w:rsid w:val="00787222"/>
    <w:rsid w:val="007872A6"/>
    <w:rsid w:val="00787AE7"/>
    <w:rsid w:val="00792F93"/>
    <w:rsid w:val="007947D8"/>
    <w:rsid w:val="00795E70"/>
    <w:rsid w:val="007A3C82"/>
    <w:rsid w:val="007A5FAF"/>
    <w:rsid w:val="007B0D7D"/>
    <w:rsid w:val="007B2A15"/>
    <w:rsid w:val="007D2F77"/>
    <w:rsid w:val="007D4C9A"/>
    <w:rsid w:val="007D5BEB"/>
    <w:rsid w:val="007D6B40"/>
    <w:rsid w:val="007E28FD"/>
    <w:rsid w:val="007E366D"/>
    <w:rsid w:val="007E3E48"/>
    <w:rsid w:val="007E693A"/>
    <w:rsid w:val="007F6A7F"/>
    <w:rsid w:val="008111BA"/>
    <w:rsid w:val="00814D3B"/>
    <w:rsid w:val="00816630"/>
    <w:rsid w:val="00826513"/>
    <w:rsid w:val="0084024D"/>
    <w:rsid w:val="00840C45"/>
    <w:rsid w:val="00860F0C"/>
    <w:rsid w:val="008618C3"/>
    <w:rsid w:val="00863549"/>
    <w:rsid w:val="008708D6"/>
    <w:rsid w:val="00874DCD"/>
    <w:rsid w:val="0087783B"/>
    <w:rsid w:val="0088401B"/>
    <w:rsid w:val="00891969"/>
    <w:rsid w:val="008955DF"/>
    <w:rsid w:val="00896FCF"/>
    <w:rsid w:val="008A223B"/>
    <w:rsid w:val="008A3AB7"/>
    <w:rsid w:val="008A462B"/>
    <w:rsid w:val="008A4D37"/>
    <w:rsid w:val="008A64B6"/>
    <w:rsid w:val="008A7301"/>
    <w:rsid w:val="008B09AE"/>
    <w:rsid w:val="008B66FC"/>
    <w:rsid w:val="008C0CAF"/>
    <w:rsid w:val="008C0FBA"/>
    <w:rsid w:val="008C2EF5"/>
    <w:rsid w:val="008C4B12"/>
    <w:rsid w:val="008C7D5B"/>
    <w:rsid w:val="008D3284"/>
    <w:rsid w:val="008D77A0"/>
    <w:rsid w:val="008D7C41"/>
    <w:rsid w:val="008E781E"/>
    <w:rsid w:val="008F54C3"/>
    <w:rsid w:val="00903FE1"/>
    <w:rsid w:val="00906C0D"/>
    <w:rsid w:val="00910C22"/>
    <w:rsid w:val="00913A9D"/>
    <w:rsid w:val="00917669"/>
    <w:rsid w:val="009227FD"/>
    <w:rsid w:val="009274D0"/>
    <w:rsid w:val="00933D0A"/>
    <w:rsid w:val="00935BFD"/>
    <w:rsid w:val="00941A4C"/>
    <w:rsid w:val="00943B7F"/>
    <w:rsid w:val="00945C5B"/>
    <w:rsid w:val="00946FBB"/>
    <w:rsid w:val="00956F70"/>
    <w:rsid w:val="0096791D"/>
    <w:rsid w:val="00981142"/>
    <w:rsid w:val="00997DFE"/>
    <w:rsid w:val="009B218B"/>
    <w:rsid w:val="009B2CD3"/>
    <w:rsid w:val="009C3BCC"/>
    <w:rsid w:val="009E2283"/>
    <w:rsid w:val="009F4C10"/>
    <w:rsid w:val="00A0103B"/>
    <w:rsid w:val="00A11FE2"/>
    <w:rsid w:val="00A17EA0"/>
    <w:rsid w:val="00A246C5"/>
    <w:rsid w:val="00A35615"/>
    <w:rsid w:val="00A36AAD"/>
    <w:rsid w:val="00A43771"/>
    <w:rsid w:val="00A4453B"/>
    <w:rsid w:val="00A53686"/>
    <w:rsid w:val="00A57D38"/>
    <w:rsid w:val="00A67E8D"/>
    <w:rsid w:val="00A7166A"/>
    <w:rsid w:val="00A7284C"/>
    <w:rsid w:val="00A80EEA"/>
    <w:rsid w:val="00A818BD"/>
    <w:rsid w:val="00A854CC"/>
    <w:rsid w:val="00A8734E"/>
    <w:rsid w:val="00A91084"/>
    <w:rsid w:val="00A95C06"/>
    <w:rsid w:val="00AA1F9D"/>
    <w:rsid w:val="00AB73A1"/>
    <w:rsid w:val="00AB7889"/>
    <w:rsid w:val="00AC11CE"/>
    <w:rsid w:val="00AC5DE1"/>
    <w:rsid w:val="00AD15A0"/>
    <w:rsid w:val="00AD22DE"/>
    <w:rsid w:val="00AD38EB"/>
    <w:rsid w:val="00AD586E"/>
    <w:rsid w:val="00AE3AB9"/>
    <w:rsid w:val="00AE5018"/>
    <w:rsid w:val="00AE5B2C"/>
    <w:rsid w:val="00AE62FF"/>
    <w:rsid w:val="00AE7408"/>
    <w:rsid w:val="00AF17CE"/>
    <w:rsid w:val="00AF7A6E"/>
    <w:rsid w:val="00B06680"/>
    <w:rsid w:val="00B10F88"/>
    <w:rsid w:val="00B12854"/>
    <w:rsid w:val="00B138F5"/>
    <w:rsid w:val="00B149AC"/>
    <w:rsid w:val="00B1635C"/>
    <w:rsid w:val="00B17C28"/>
    <w:rsid w:val="00B2054B"/>
    <w:rsid w:val="00B30BF4"/>
    <w:rsid w:val="00B319EF"/>
    <w:rsid w:val="00B43D66"/>
    <w:rsid w:val="00B46F16"/>
    <w:rsid w:val="00B527EC"/>
    <w:rsid w:val="00B53A1C"/>
    <w:rsid w:val="00B62A38"/>
    <w:rsid w:val="00B660AF"/>
    <w:rsid w:val="00B70726"/>
    <w:rsid w:val="00B82B86"/>
    <w:rsid w:val="00B83A67"/>
    <w:rsid w:val="00B842EE"/>
    <w:rsid w:val="00B94A1C"/>
    <w:rsid w:val="00B961FC"/>
    <w:rsid w:val="00B97A23"/>
    <w:rsid w:val="00BA34FC"/>
    <w:rsid w:val="00BA3DD1"/>
    <w:rsid w:val="00BA6136"/>
    <w:rsid w:val="00BA690F"/>
    <w:rsid w:val="00BB5AC9"/>
    <w:rsid w:val="00BD09AC"/>
    <w:rsid w:val="00BD30C2"/>
    <w:rsid w:val="00BE48EB"/>
    <w:rsid w:val="00BE7E1E"/>
    <w:rsid w:val="00BF22D6"/>
    <w:rsid w:val="00C02A03"/>
    <w:rsid w:val="00C03CA7"/>
    <w:rsid w:val="00C0612A"/>
    <w:rsid w:val="00C07A02"/>
    <w:rsid w:val="00C12809"/>
    <w:rsid w:val="00C13CCE"/>
    <w:rsid w:val="00C22C55"/>
    <w:rsid w:val="00C232A4"/>
    <w:rsid w:val="00C3125F"/>
    <w:rsid w:val="00C330F0"/>
    <w:rsid w:val="00C34975"/>
    <w:rsid w:val="00C362E6"/>
    <w:rsid w:val="00C51BFB"/>
    <w:rsid w:val="00C531D1"/>
    <w:rsid w:val="00C53AB1"/>
    <w:rsid w:val="00C55E58"/>
    <w:rsid w:val="00C57642"/>
    <w:rsid w:val="00C579D1"/>
    <w:rsid w:val="00C62255"/>
    <w:rsid w:val="00C64277"/>
    <w:rsid w:val="00C91D7F"/>
    <w:rsid w:val="00CA364E"/>
    <w:rsid w:val="00CA57A1"/>
    <w:rsid w:val="00CD2FA2"/>
    <w:rsid w:val="00CD4776"/>
    <w:rsid w:val="00CD66E7"/>
    <w:rsid w:val="00CF328A"/>
    <w:rsid w:val="00D01BA9"/>
    <w:rsid w:val="00D024BC"/>
    <w:rsid w:val="00D127CA"/>
    <w:rsid w:val="00D13920"/>
    <w:rsid w:val="00D14419"/>
    <w:rsid w:val="00D144EC"/>
    <w:rsid w:val="00D167D9"/>
    <w:rsid w:val="00D2102A"/>
    <w:rsid w:val="00D23F60"/>
    <w:rsid w:val="00D26B48"/>
    <w:rsid w:val="00D31AD8"/>
    <w:rsid w:val="00D32115"/>
    <w:rsid w:val="00D331B3"/>
    <w:rsid w:val="00D44FAC"/>
    <w:rsid w:val="00D526FB"/>
    <w:rsid w:val="00D674E7"/>
    <w:rsid w:val="00D80F6D"/>
    <w:rsid w:val="00D8491B"/>
    <w:rsid w:val="00D941C5"/>
    <w:rsid w:val="00D95CC6"/>
    <w:rsid w:val="00D969DE"/>
    <w:rsid w:val="00D974D2"/>
    <w:rsid w:val="00DA3918"/>
    <w:rsid w:val="00DA666E"/>
    <w:rsid w:val="00DA74EA"/>
    <w:rsid w:val="00DB1B29"/>
    <w:rsid w:val="00DC19B9"/>
    <w:rsid w:val="00DD1689"/>
    <w:rsid w:val="00DE2FFE"/>
    <w:rsid w:val="00DE3F7E"/>
    <w:rsid w:val="00DE6A35"/>
    <w:rsid w:val="00DE73C3"/>
    <w:rsid w:val="00DF35C2"/>
    <w:rsid w:val="00E12483"/>
    <w:rsid w:val="00E13A1A"/>
    <w:rsid w:val="00E160B0"/>
    <w:rsid w:val="00E228DE"/>
    <w:rsid w:val="00E43EF9"/>
    <w:rsid w:val="00E44695"/>
    <w:rsid w:val="00E54EFA"/>
    <w:rsid w:val="00E625F4"/>
    <w:rsid w:val="00E64027"/>
    <w:rsid w:val="00E65734"/>
    <w:rsid w:val="00E735B9"/>
    <w:rsid w:val="00E74BF6"/>
    <w:rsid w:val="00E75673"/>
    <w:rsid w:val="00E76865"/>
    <w:rsid w:val="00E77A3D"/>
    <w:rsid w:val="00E921CA"/>
    <w:rsid w:val="00E96582"/>
    <w:rsid w:val="00EA7A8F"/>
    <w:rsid w:val="00EB758A"/>
    <w:rsid w:val="00EB763E"/>
    <w:rsid w:val="00EC2A24"/>
    <w:rsid w:val="00EC4C85"/>
    <w:rsid w:val="00EC6146"/>
    <w:rsid w:val="00EF4B25"/>
    <w:rsid w:val="00EF6714"/>
    <w:rsid w:val="00EF7F37"/>
    <w:rsid w:val="00F037C9"/>
    <w:rsid w:val="00F06619"/>
    <w:rsid w:val="00F112FB"/>
    <w:rsid w:val="00F12040"/>
    <w:rsid w:val="00F34770"/>
    <w:rsid w:val="00F41E63"/>
    <w:rsid w:val="00F45871"/>
    <w:rsid w:val="00F50210"/>
    <w:rsid w:val="00F550CB"/>
    <w:rsid w:val="00F56007"/>
    <w:rsid w:val="00F61A50"/>
    <w:rsid w:val="00F658AD"/>
    <w:rsid w:val="00F7226B"/>
    <w:rsid w:val="00F84D3A"/>
    <w:rsid w:val="00F84D8E"/>
    <w:rsid w:val="00F96B75"/>
    <w:rsid w:val="00FA175D"/>
    <w:rsid w:val="00FA2FC4"/>
    <w:rsid w:val="00FB74FA"/>
    <w:rsid w:val="00FB79DE"/>
    <w:rsid w:val="00FC38DA"/>
    <w:rsid w:val="00FD124B"/>
    <w:rsid w:val="00FD5846"/>
    <w:rsid w:val="00FE3662"/>
    <w:rsid w:val="00FF0CEC"/>
    <w:rsid w:val="01301667"/>
    <w:rsid w:val="01AF0D3F"/>
    <w:rsid w:val="039DF262"/>
    <w:rsid w:val="03A18CF1"/>
    <w:rsid w:val="07552D4E"/>
    <w:rsid w:val="07E414DB"/>
    <w:rsid w:val="0ADBED14"/>
    <w:rsid w:val="0AE4AEF1"/>
    <w:rsid w:val="0BEAC485"/>
    <w:rsid w:val="0CFA24BA"/>
    <w:rsid w:val="0FF60737"/>
    <w:rsid w:val="14B88847"/>
    <w:rsid w:val="1870E442"/>
    <w:rsid w:val="1A000C57"/>
    <w:rsid w:val="1AE3C25D"/>
    <w:rsid w:val="1CA35674"/>
    <w:rsid w:val="1DCFFEBB"/>
    <w:rsid w:val="1F159F8F"/>
    <w:rsid w:val="22F6AA74"/>
    <w:rsid w:val="233D4ADA"/>
    <w:rsid w:val="23BE5C6D"/>
    <w:rsid w:val="26A67518"/>
    <w:rsid w:val="271E0F62"/>
    <w:rsid w:val="27B9767E"/>
    <w:rsid w:val="283332FA"/>
    <w:rsid w:val="2833381E"/>
    <w:rsid w:val="28EA65C2"/>
    <w:rsid w:val="29EDCEC2"/>
    <w:rsid w:val="30302B02"/>
    <w:rsid w:val="331296A6"/>
    <w:rsid w:val="345B941E"/>
    <w:rsid w:val="345DEBBE"/>
    <w:rsid w:val="363A38F0"/>
    <w:rsid w:val="392B10F8"/>
    <w:rsid w:val="39E6C965"/>
    <w:rsid w:val="3EEB46D6"/>
    <w:rsid w:val="3F6D1D3D"/>
    <w:rsid w:val="402BBA61"/>
    <w:rsid w:val="408FA365"/>
    <w:rsid w:val="41A09A08"/>
    <w:rsid w:val="4251B726"/>
    <w:rsid w:val="43E11DE8"/>
    <w:rsid w:val="47DBDCBE"/>
    <w:rsid w:val="47F6161A"/>
    <w:rsid w:val="4977DF0D"/>
    <w:rsid w:val="4B2CD71E"/>
    <w:rsid w:val="4EC11F31"/>
    <w:rsid w:val="4EDFCDBA"/>
    <w:rsid w:val="506294A4"/>
    <w:rsid w:val="51F56350"/>
    <w:rsid w:val="524FEEE9"/>
    <w:rsid w:val="53A8C4A1"/>
    <w:rsid w:val="54DC006C"/>
    <w:rsid w:val="55B5C759"/>
    <w:rsid w:val="58C1DF1B"/>
    <w:rsid w:val="5A9B0E10"/>
    <w:rsid w:val="5ACB4817"/>
    <w:rsid w:val="5C1029C4"/>
    <w:rsid w:val="61AE2FD6"/>
    <w:rsid w:val="62957A1B"/>
    <w:rsid w:val="63653B3A"/>
    <w:rsid w:val="64A4F0C0"/>
    <w:rsid w:val="65D0C792"/>
    <w:rsid w:val="674C9337"/>
    <w:rsid w:val="67F2B733"/>
    <w:rsid w:val="690A42F9"/>
    <w:rsid w:val="694EAE64"/>
    <w:rsid w:val="69E0F83A"/>
    <w:rsid w:val="6D149ACC"/>
    <w:rsid w:val="6EE63926"/>
    <w:rsid w:val="70855C62"/>
    <w:rsid w:val="70E96DD8"/>
    <w:rsid w:val="70FB7355"/>
    <w:rsid w:val="76072FAF"/>
    <w:rsid w:val="76ED2844"/>
    <w:rsid w:val="7A044B59"/>
    <w:rsid w:val="7A9D8ADE"/>
    <w:rsid w:val="7EA1CA60"/>
    <w:rsid w:val="7F0E9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61B94"/>
  <w15:docId w15:val="{7D9936D2-18CB-49B7-BCED-C43E0C5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961F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961FC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character" w:styleId="Hyperlink">
    <w:name w:val="Hyperlink"/>
    <w:uiPriority w:val="99"/>
    <w:unhideWhenUsed/>
    <w:rsid w:val="00B961F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61FC"/>
    <w:rPr>
      <w:rFonts w:ascii="Calibri" w:eastAsia="Calibri" w:hAnsi="Calibr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961FC"/>
    <w:rPr>
      <w:rFonts w:ascii="Calibri" w:eastAsia="Calibri" w:hAnsi="Calibri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B79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79D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2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ED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ED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DF"/>
    <w:rPr>
      <w:rFonts w:ascii="Segoe UI" w:eastAsia="Times New Roman" w:hAnsi="Segoe UI" w:cs="Segoe UI"/>
      <w:sz w:val="18"/>
      <w:szCs w:val="1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A17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7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0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B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10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BA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A">
    <w:name w:val="Body A"/>
    <w:rsid w:val="009F4C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43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paragraph" w:customStyle="1" w:styleId="yiv3971188907msonormal">
    <w:name w:val="yiv3971188907msonormal"/>
    <w:basedOn w:val="Normal"/>
    <w:rsid w:val="000E40F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F35C2"/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4E72AF"/>
  </w:style>
  <w:style w:type="character" w:customStyle="1" w:styleId="normaltextrun">
    <w:name w:val="normaltextrun"/>
    <w:basedOn w:val="DefaultParagraphFont"/>
    <w:rsid w:val="004E7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C866B6537804D86EA93CE77116DC4" ma:contentTypeVersion="6" ma:contentTypeDescription="Create a new document." ma:contentTypeScope="" ma:versionID="4223f1d5ce84bd49aa093e270c2ec853">
  <xsd:schema xmlns:xsd="http://www.w3.org/2001/XMLSchema" xmlns:xs="http://www.w3.org/2001/XMLSchema" xmlns:p="http://schemas.microsoft.com/office/2006/metadata/properties" xmlns:ns2="cada5e76-a6be-4042-a550-726da6388da1" xmlns:ns3="2964497b-b486-4562-84f4-c2454b65fd6f" targetNamespace="http://schemas.microsoft.com/office/2006/metadata/properties" ma:root="true" ma:fieldsID="323bf0ec35377b9082fdf2df103440a4" ns2:_="" ns3:_="">
    <xsd:import namespace="cada5e76-a6be-4042-a550-726da6388da1"/>
    <xsd:import namespace="2964497b-b486-4562-84f4-c2454b65f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5e76-a6be-4042-a550-726da6388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497b-b486-4562-84f4-c2454b65f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6BE2-5715-4D7B-B89C-BE57FEA16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5e76-a6be-4042-a550-726da6388da1"/>
    <ds:schemaRef ds:uri="2964497b-b486-4562-84f4-c2454b65f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14DB0-B858-424B-B87A-328F62121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14D11-66E9-4B51-8C13-E4BE8EB00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E5C509-3AB7-451F-A853-D6FA427C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John A</dc:creator>
  <cp:keywords/>
  <dc:description/>
  <cp:lastModifiedBy>John Hammond</cp:lastModifiedBy>
  <cp:revision>3</cp:revision>
  <cp:lastPrinted>2018-04-11T10:55:00Z</cp:lastPrinted>
  <dcterms:created xsi:type="dcterms:W3CDTF">2024-11-27T09:19:00Z</dcterms:created>
  <dcterms:modified xsi:type="dcterms:W3CDTF">2024-11-27T09:20:00Z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0x010100520C866B6537804D86EA93CE77116DC4</vt:lpwstr>
  </property>
</Properties>
</file>